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7" w:rsidRPr="00635972" w:rsidRDefault="005E0E77" w:rsidP="00DE5C87">
      <w:pPr>
        <w:pStyle w:val="Heading11"/>
        <w:tabs>
          <w:tab w:val="left" w:pos="6755"/>
        </w:tabs>
        <w:spacing w:before="0" w:line="249" w:lineRule="auto"/>
        <w:ind w:left="1781"/>
        <w:contextualSpacing/>
        <w:rPr>
          <w:caps/>
          <w:spacing w:val="-5"/>
          <w:lang w:val="ru-RU"/>
        </w:rPr>
      </w:pPr>
      <w:r w:rsidRPr="00635972">
        <w:rPr>
          <w:caps/>
          <w:spacing w:val="-5"/>
          <w:lang w:val="ru-RU"/>
        </w:rPr>
        <w:t>Алтайский край</w:t>
      </w:r>
    </w:p>
    <w:p w:rsidR="005E0E77" w:rsidRPr="00635972" w:rsidRDefault="005E0E77" w:rsidP="00DE5C87">
      <w:pPr>
        <w:spacing w:after="0" w:line="198" w:lineRule="exact"/>
        <w:ind w:left="2843" w:right="18"/>
        <w:contextualSpacing/>
        <w:rPr>
          <w:i/>
          <w:szCs w:val="28"/>
        </w:rPr>
      </w:pPr>
    </w:p>
    <w:p w:rsidR="005E0E77" w:rsidRPr="00635972" w:rsidRDefault="005E0E77" w:rsidP="00DE5C87">
      <w:pPr>
        <w:pStyle w:val="Heading11"/>
        <w:tabs>
          <w:tab w:val="left" w:pos="6755"/>
        </w:tabs>
        <w:spacing w:before="0" w:line="249" w:lineRule="auto"/>
        <w:ind w:left="1781"/>
        <w:contextualSpacing/>
        <w:rPr>
          <w:caps/>
          <w:lang w:val="ru-RU"/>
        </w:rPr>
      </w:pPr>
      <w:r w:rsidRPr="00635972">
        <w:rPr>
          <w:caps/>
          <w:lang w:val="ru-RU"/>
        </w:rPr>
        <w:t>Родинский район</w:t>
      </w:r>
    </w:p>
    <w:p w:rsidR="005E0E77" w:rsidRPr="00635972" w:rsidRDefault="005E0E77" w:rsidP="00DE5C87">
      <w:pPr>
        <w:pStyle w:val="a3"/>
        <w:spacing w:after="0"/>
        <w:contextualSpacing/>
        <w:rPr>
          <w:i/>
          <w:szCs w:val="28"/>
        </w:rPr>
      </w:pPr>
    </w:p>
    <w:p w:rsidR="005E0E77" w:rsidRPr="00635972" w:rsidRDefault="005E0E77" w:rsidP="00DE5C87">
      <w:pPr>
        <w:pStyle w:val="Heading11"/>
        <w:spacing w:before="0" w:line="249" w:lineRule="auto"/>
        <w:ind w:right="-4"/>
        <w:contextualSpacing/>
        <w:rPr>
          <w:lang w:val="ru-RU"/>
        </w:rPr>
      </w:pPr>
      <w:r w:rsidRPr="00635972">
        <w:rPr>
          <w:spacing w:val="-4"/>
          <w:lang w:val="ru-RU"/>
        </w:rPr>
        <w:t xml:space="preserve">УЧАСТКОВАЯ </w:t>
      </w:r>
      <w:r w:rsidRPr="00635972">
        <w:rPr>
          <w:spacing w:val="-5"/>
          <w:lang w:val="ru-RU"/>
        </w:rPr>
        <w:t>ИЗБИРАТЕЛЬНАЯ К</w:t>
      </w:r>
      <w:r w:rsidRPr="00635972">
        <w:rPr>
          <w:lang w:val="ru-RU"/>
        </w:rPr>
        <w:t>ОМИССИЯ</w:t>
      </w:r>
    </w:p>
    <w:p w:rsidR="005E0E77" w:rsidRPr="00635972" w:rsidRDefault="005E0E77" w:rsidP="00DE5C87">
      <w:pPr>
        <w:pStyle w:val="Heading11"/>
        <w:spacing w:before="0" w:line="249" w:lineRule="auto"/>
        <w:ind w:right="-4"/>
        <w:contextualSpacing/>
        <w:rPr>
          <w:b w:val="0"/>
          <w:lang w:val="ru-RU"/>
        </w:rPr>
      </w:pPr>
      <w:r w:rsidRPr="00635972">
        <w:rPr>
          <w:spacing w:val="-6"/>
          <w:lang w:val="ru-RU"/>
        </w:rPr>
        <w:t xml:space="preserve">ИЗБИРАТЕЛЬНОГО </w:t>
      </w:r>
      <w:r w:rsidRPr="00635972">
        <w:rPr>
          <w:lang w:val="ru-RU"/>
        </w:rPr>
        <w:t>УЧАСТКА</w:t>
      </w:r>
      <w:r w:rsidRPr="00635972">
        <w:rPr>
          <w:spacing w:val="3"/>
          <w:lang w:val="ru-RU"/>
        </w:rPr>
        <w:t xml:space="preserve"> </w:t>
      </w:r>
      <w:r w:rsidRPr="00635972">
        <w:rPr>
          <w:lang w:val="ru-RU"/>
        </w:rPr>
        <w:t>№  1374</w:t>
      </w:r>
    </w:p>
    <w:p w:rsidR="005E0E77" w:rsidRPr="00635972" w:rsidRDefault="005E0E77" w:rsidP="00DE5C87">
      <w:pPr>
        <w:autoSpaceDE w:val="0"/>
        <w:autoSpaceDN w:val="0"/>
        <w:adjustRightInd w:val="0"/>
        <w:spacing w:after="0" w:line="231" w:lineRule="atLeast"/>
        <w:contextualSpacing/>
        <w:rPr>
          <w:b/>
          <w:shadow/>
          <w:szCs w:val="28"/>
        </w:rPr>
      </w:pPr>
    </w:p>
    <w:p w:rsidR="005E0E77" w:rsidRPr="00DE5C87" w:rsidRDefault="005E0E77" w:rsidP="00DE5C87">
      <w:pPr>
        <w:keepNext/>
        <w:spacing w:after="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E5C8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E0E77" w:rsidRPr="00DE5C87" w:rsidRDefault="005E0E77" w:rsidP="00DE5C87">
      <w:pPr>
        <w:pStyle w:val="1"/>
        <w:keepNext w:val="0"/>
        <w:autoSpaceDE/>
        <w:autoSpaceDN/>
        <w:contextualSpacing/>
        <w:outlineLvl w:val="9"/>
        <w:rPr>
          <w:szCs w:val="28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5E0E77" w:rsidRPr="00DE5C87" w:rsidTr="00A84ED8">
        <w:tc>
          <w:tcPr>
            <w:tcW w:w="3731" w:type="dxa"/>
          </w:tcPr>
          <w:p w:rsidR="005E0E77" w:rsidRPr="00DE5C87" w:rsidRDefault="005E0E77" w:rsidP="00DE5C8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C87">
              <w:rPr>
                <w:rFonts w:ascii="Times New Roman" w:hAnsi="Times New Roman"/>
                <w:sz w:val="28"/>
                <w:szCs w:val="28"/>
              </w:rPr>
              <w:t>9 августа 2022 года</w:t>
            </w:r>
          </w:p>
        </w:tc>
        <w:tc>
          <w:tcPr>
            <w:tcW w:w="2835" w:type="dxa"/>
          </w:tcPr>
          <w:p w:rsidR="005E0E77" w:rsidRPr="00DE5C87" w:rsidRDefault="005E0E77" w:rsidP="00DE5C8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0E77" w:rsidRPr="00DE5C87" w:rsidRDefault="005E0E77" w:rsidP="00DE5C87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5C87">
              <w:rPr>
                <w:rFonts w:ascii="Times New Roman" w:hAnsi="Times New Roman"/>
                <w:sz w:val="28"/>
                <w:szCs w:val="28"/>
              </w:rPr>
              <w:t>№ 3</w:t>
            </w:r>
            <w:r w:rsidR="00DE5C87">
              <w:rPr>
                <w:rFonts w:ascii="Times New Roman" w:hAnsi="Times New Roman"/>
                <w:sz w:val="28"/>
                <w:szCs w:val="28"/>
                <w:lang w:val="en-US"/>
              </w:rPr>
              <w:t>9/87</w:t>
            </w:r>
          </w:p>
        </w:tc>
      </w:tr>
      <w:tr w:rsidR="005E0E77" w:rsidRPr="00DE5C87" w:rsidTr="00A84ED8">
        <w:tc>
          <w:tcPr>
            <w:tcW w:w="3731" w:type="dxa"/>
          </w:tcPr>
          <w:p w:rsidR="005E0E77" w:rsidRPr="00DE5C87" w:rsidRDefault="005E0E77" w:rsidP="00DE5C8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0E77" w:rsidRPr="00DE5C87" w:rsidRDefault="005E0E77" w:rsidP="00DE5C87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E5C87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r w:rsidR="00DE5C87">
              <w:rPr>
                <w:rFonts w:ascii="Times New Roman" w:hAnsi="Times New Roman"/>
                <w:b/>
                <w:sz w:val="28"/>
                <w:szCs w:val="28"/>
              </w:rPr>
              <w:t>Ярославцев Лог</w:t>
            </w:r>
          </w:p>
        </w:tc>
        <w:tc>
          <w:tcPr>
            <w:tcW w:w="3402" w:type="dxa"/>
          </w:tcPr>
          <w:p w:rsidR="005E0E77" w:rsidRPr="00DE5C87" w:rsidRDefault="005E0E77" w:rsidP="00DE5C87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0E77" w:rsidRPr="00C87206" w:rsidRDefault="005E0E77" w:rsidP="00DE5C87">
      <w:pPr>
        <w:spacing w:after="0"/>
        <w:contextualSpacing/>
        <w:rPr>
          <w:b/>
          <w:color w:val="FF0000"/>
          <w:szCs w:val="28"/>
        </w:rPr>
      </w:pPr>
    </w:p>
    <w:p w:rsidR="005E0E77" w:rsidRPr="00C87206" w:rsidRDefault="005E0E77" w:rsidP="00DE5C87">
      <w:pPr>
        <w:spacing w:after="0"/>
        <w:contextualSpacing/>
        <w:rPr>
          <w:b/>
          <w:color w:val="FF0000"/>
          <w:szCs w:val="28"/>
        </w:rPr>
      </w:pPr>
    </w:p>
    <w:p w:rsidR="005E0E77" w:rsidRPr="00AD0732" w:rsidRDefault="005E0E77" w:rsidP="005E0E77">
      <w:pPr>
        <w:pStyle w:val="a3"/>
        <w:spacing w:after="0"/>
        <w:rPr>
          <w:szCs w:val="28"/>
        </w:rPr>
      </w:pPr>
      <w:r w:rsidRPr="00AD0732">
        <w:rPr>
          <w:szCs w:val="28"/>
        </w:rPr>
        <w:t>О назначении операторов специального программного обеспечения для изготовления протоколов участковой избирательной комиссии об итогах голосования с машиночитаемым кодом</w:t>
      </w:r>
    </w:p>
    <w:p w:rsidR="005E0E77" w:rsidRPr="00AD0732" w:rsidRDefault="005E0E77" w:rsidP="005E0E77">
      <w:pPr>
        <w:pStyle w:val="a3"/>
        <w:spacing w:after="0"/>
        <w:rPr>
          <w:szCs w:val="28"/>
        </w:rPr>
      </w:pPr>
    </w:p>
    <w:p w:rsidR="005E0E77" w:rsidRPr="00182AF3" w:rsidRDefault="005E0E77" w:rsidP="005E0E7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182AF3">
        <w:rPr>
          <w:sz w:val="28"/>
          <w:szCs w:val="28"/>
        </w:rPr>
        <w:t>В соответствии с 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7 Федерального закона от 10 января 2003 года № 20-ФЗ «О Государственной автоматизированной системе Российской Федерации «Выборы», статьей 24 Кодекса Алтайского края о выборах, референдуме, отзыве от 08 июля</w:t>
      </w:r>
      <w:proofErr w:type="gramEnd"/>
      <w:r w:rsidRPr="00182AF3">
        <w:rPr>
          <w:sz w:val="28"/>
          <w:szCs w:val="28"/>
        </w:rPr>
        <w:t xml:space="preserve"> </w:t>
      </w:r>
      <w:proofErr w:type="gramStart"/>
      <w:r w:rsidRPr="00182AF3">
        <w:rPr>
          <w:sz w:val="28"/>
          <w:szCs w:val="28"/>
        </w:rPr>
        <w:t xml:space="preserve">2003 года № 35-ЗС, на основании постановления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участковая </w:t>
      </w:r>
      <w:r w:rsidRPr="00182AF3">
        <w:rPr>
          <w:rFonts w:eastAsia="Lucida Sans Unicode"/>
          <w:kern w:val="1"/>
          <w:sz w:val="28"/>
          <w:szCs w:val="28"/>
        </w:rPr>
        <w:t xml:space="preserve">избирательная комиссия </w:t>
      </w:r>
      <w:r w:rsidR="00DE5C87">
        <w:rPr>
          <w:sz w:val="28"/>
          <w:szCs w:val="28"/>
        </w:rPr>
        <w:t>№ 139</w:t>
      </w:r>
      <w:r w:rsidRPr="00182AF3">
        <w:rPr>
          <w:sz w:val="28"/>
          <w:szCs w:val="28"/>
        </w:rPr>
        <w:t>4</w:t>
      </w:r>
      <w:proofErr w:type="gramEnd"/>
    </w:p>
    <w:p w:rsidR="005E0E77" w:rsidRPr="00AD0732" w:rsidRDefault="005E0E77" w:rsidP="005E0E7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E0E77" w:rsidRPr="00182AF3" w:rsidRDefault="005E0E77" w:rsidP="005E0E77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182AF3">
        <w:rPr>
          <w:b/>
          <w:sz w:val="28"/>
          <w:szCs w:val="28"/>
        </w:rPr>
        <w:t>РЕШИЛА:</w:t>
      </w:r>
    </w:p>
    <w:p w:rsidR="005E0E77" w:rsidRPr="00AD0732" w:rsidRDefault="005E0E77" w:rsidP="005E0E77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5E0E77" w:rsidRPr="00AD0732" w:rsidRDefault="005E0E77" w:rsidP="005E0E77">
      <w:pPr>
        <w:pStyle w:val="a3"/>
        <w:spacing w:after="0" w:line="276" w:lineRule="auto"/>
        <w:jc w:val="both"/>
        <w:rPr>
          <w:szCs w:val="28"/>
        </w:rPr>
      </w:pPr>
      <w:r w:rsidRPr="00AD0732">
        <w:rPr>
          <w:szCs w:val="28"/>
        </w:rPr>
        <w:t xml:space="preserve"> </w:t>
      </w:r>
      <w:r w:rsidRPr="00AD0732">
        <w:rPr>
          <w:szCs w:val="28"/>
        </w:rPr>
        <w:tab/>
        <w:t> </w:t>
      </w:r>
      <w:r>
        <w:rPr>
          <w:szCs w:val="28"/>
        </w:rPr>
        <w:t xml:space="preserve">1. </w:t>
      </w:r>
      <w:r w:rsidRPr="00AD0732">
        <w:rPr>
          <w:szCs w:val="28"/>
        </w:rPr>
        <w:t>Назначить операторами специального программного обеспечения</w:t>
      </w:r>
      <w:r>
        <w:rPr>
          <w:szCs w:val="28"/>
        </w:rPr>
        <w:t xml:space="preserve"> </w:t>
      </w:r>
      <w:r w:rsidRPr="00635972">
        <w:rPr>
          <w:szCs w:val="28"/>
        </w:rPr>
        <w:t>(далее – оператор СПО участковой комиссии)</w:t>
      </w:r>
      <w:r w:rsidRPr="00AD0732">
        <w:rPr>
          <w:szCs w:val="28"/>
        </w:rPr>
        <w:t xml:space="preserve">   для изготовления протоколов участковой комиссии об итогах голосования с машиночитаемым кодом на </w:t>
      </w:r>
      <w:r>
        <w:rPr>
          <w:szCs w:val="28"/>
        </w:rPr>
        <w:t>вы</w:t>
      </w:r>
      <w:r w:rsidR="00DE5C87">
        <w:rPr>
          <w:szCs w:val="28"/>
        </w:rPr>
        <w:t xml:space="preserve">борах депутатов </w:t>
      </w:r>
      <w:proofErr w:type="spellStart"/>
      <w:r w:rsidR="00DE5C87">
        <w:rPr>
          <w:szCs w:val="28"/>
        </w:rPr>
        <w:t>Ярослав-Логовского</w:t>
      </w:r>
      <w:proofErr w:type="spellEnd"/>
      <w:r>
        <w:rPr>
          <w:szCs w:val="28"/>
        </w:rPr>
        <w:t xml:space="preserve"> сельского Совета депутатов </w:t>
      </w:r>
      <w:proofErr w:type="spellStart"/>
      <w:r>
        <w:rPr>
          <w:szCs w:val="28"/>
        </w:rPr>
        <w:t>Родинского</w:t>
      </w:r>
      <w:proofErr w:type="spellEnd"/>
      <w:r>
        <w:rPr>
          <w:szCs w:val="28"/>
        </w:rPr>
        <w:t xml:space="preserve"> района Алтайского края восьмого созыва</w:t>
      </w:r>
      <w:r>
        <w:rPr>
          <w:bCs/>
          <w:szCs w:val="28"/>
        </w:rPr>
        <w:t>, назначенных на 11 сентября 2022 года</w:t>
      </w:r>
      <w:r w:rsidRPr="00AD0732">
        <w:rPr>
          <w:szCs w:val="28"/>
        </w:rPr>
        <w:t xml:space="preserve"> следующих членов участковой комиссии с правом решающего голоса:</w:t>
      </w:r>
    </w:p>
    <w:p w:rsidR="005E0E77" w:rsidRPr="00AD0732" w:rsidRDefault="005E0E77" w:rsidP="005E0E77">
      <w:pPr>
        <w:pStyle w:val="a3"/>
        <w:spacing w:after="0" w:line="276" w:lineRule="auto"/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3969"/>
      </w:tblGrid>
      <w:tr w:rsidR="005E0E77" w:rsidRPr="00AD0732" w:rsidTr="00DE5C87">
        <w:trPr>
          <w:trHeight w:val="1043"/>
        </w:trPr>
        <w:tc>
          <w:tcPr>
            <w:tcW w:w="709" w:type="dxa"/>
            <w:vAlign w:val="center"/>
          </w:tcPr>
          <w:p w:rsidR="005E0E77" w:rsidRPr="00DE5C87" w:rsidRDefault="005E0E77" w:rsidP="00A84E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5C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5C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E5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5E0E77" w:rsidRPr="00DE5C87" w:rsidRDefault="005E0E77" w:rsidP="00A84E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5C8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5E0E77" w:rsidRPr="00DE5C87" w:rsidRDefault="005E0E77" w:rsidP="00A84E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5C87">
              <w:rPr>
                <w:rFonts w:ascii="Times New Roman" w:hAnsi="Times New Roman"/>
                <w:sz w:val="28"/>
                <w:szCs w:val="28"/>
              </w:rPr>
              <w:t>Статус в участковой избирательной комиссии</w:t>
            </w:r>
          </w:p>
        </w:tc>
      </w:tr>
      <w:tr w:rsidR="005E0E77" w:rsidRPr="00AD0732" w:rsidTr="00DE5C87">
        <w:tc>
          <w:tcPr>
            <w:tcW w:w="709" w:type="dxa"/>
          </w:tcPr>
          <w:p w:rsidR="005E0E77" w:rsidRPr="00DE5C87" w:rsidRDefault="005E0E77" w:rsidP="00A84ED8">
            <w:pPr>
              <w:pStyle w:val="a3"/>
              <w:spacing w:after="0"/>
              <w:rPr>
                <w:szCs w:val="28"/>
              </w:rPr>
            </w:pPr>
            <w:r w:rsidRPr="00DE5C87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5E0E77" w:rsidRPr="00DE5C87" w:rsidRDefault="00DE5C87" w:rsidP="00A84ED8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Барабаш Мария Павловна</w:t>
            </w:r>
          </w:p>
        </w:tc>
        <w:tc>
          <w:tcPr>
            <w:tcW w:w="3969" w:type="dxa"/>
          </w:tcPr>
          <w:p w:rsidR="005E0E77" w:rsidRPr="00DE5C87" w:rsidRDefault="00DE5C87" w:rsidP="00A84ED8">
            <w:pPr>
              <w:pStyle w:val="a3"/>
              <w:spacing w:after="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5E0E77" w:rsidRPr="00DE5C87">
              <w:rPr>
                <w:szCs w:val="28"/>
              </w:rPr>
              <w:t xml:space="preserve"> УИК</w:t>
            </w:r>
          </w:p>
        </w:tc>
      </w:tr>
      <w:tr w:rsidR="005E0E77" w:rsidRPr="00AD0732" w:rsidTr="00DE5C87">
        <w:tc>
          <w:tcPr>
            <w:tcW w:w="709" w:type="dxa"/>
          </w:tcPr>
          <w:p w:rsidR="005E0E77" w:rsidRPr="00DE5C87" w:rsidRDefault="005E0E77" w:rsidP="00A84ED8">
            <w:pPr>
              <w:pStyle w:val="a3"/>
              <w:spacing w:after="0"/>
              <w:rPr>
                <w:szCs w:val="28"/>
              </w:rPr>
            </w:pPr>
            <w:r w:rsidRPr="00DE5C87">
              <w:rPr>
                <w:szCs w:val="28"/>
              </w:rPr>
              <w:t>2</w:t>
            </w:r>
          </w:p>
        </w:tc>
        <w:tc>
          <w:tcPr>
            <w:tcW w:w="4678" w:type="dxa"/>
          </w:tcPr>
          <w:p w:rsidR="005E0E77" w:rsidRPr="00DE5C87" w:rsidRDefault="00DE5C87" w:rsidP="00A84ED8">
            <w:pPr>
              <w:pStyle w:val="a3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Ващенко Екатерина Владимировна</w:t>
            </w:r>
          </w:p>
        </w:tc>
        <w:tc>
          <w:tcPr>
            <w:tcW w:w="3969" w:type="dxa"/>
          </w:tcPr>
          <w:p w:rsidR="005E0E77" w:rsidRPr="00DE5C87" w:rsidRDefault="005E0E77" w:rsidP="00A84ED8">
            <w:pPr>
              <w:pStyle w:val="a3"/>
              <w:spacing w:after="0"/>
              <w:rPr>
                <w:szCs w:val="28"/>
              </w:rPr>
            </w:pPr>
            <w:r w:rsidRPr="00DE5C87">
              <w:rPr>
                <w:szCs w:val="28"/>
              </w:rPr>
              <w:t>Член УИК</w:t>
            </w:r>
          </w:p>
        </w:tc>
      </w:tr>
    </w:tbl>
    <w:p w:rsidR="005E0E77" w:rsidRPr="00AD0732" w:rsidRDefault="005E0E77" w:rsidP="005E0E77">
      <w:pPr>
        <w:rPr>
          <w:color w:val="FF0000"/>
          <w:szCs w:val="28"/>
        </w:rPr>
      </w:pPr>
    </w:p>
    <w:p w:rsidR="005E0E77" w:rsidRPr="00DE5C87" w:rsidRDefault="005E0E77" w:rsidP="005E0E77">
      <w:pPr>
        <w:ind w:firstLine="720"/>
        <w:rPr>
          <w:rFonts w:ascii="Times New Roman" w:hAnsi="Times New Roman"/>
          <w:sz w:val="28"/>
          <w:szCs w:val="28"/>
        </w:rPr>
      </w:pPr>
      <w:r w:rsidRPr="00DE5C87">
        <w:rPr>
          <w:rFonts w:ascii="Times New Roman" w:hAnsi="Times New Roman"/>
          <w:sz w:val="28"/>
          <w:szCs w:val="28"/>
        </w:rPr>
        <w:t>2.</w:t>
      </w:r>
      <w:r w:rsidRPr="00DE5C87">
        <w:rPr>
          <w:rFonts w:ascii="Times New Roman" w:hAnsi="Times New Roman"/>
          <w:sz w:val="28"/>
          <w:szCs w:val="28"/>
          <w:lang w:val="en-US"/>
        </w:rPr>
        <w:t> </w:t>
      </w:r>
      <w:bookmarkStart w:id="0" w:name="_Hlk104387001"/>
      <w:r w:rsidR="00DE5C87" w:rsidRPr="00DE5C87">
        <w:rPr>
          <w:rFonts w:ascii="Times New Roman" w:hAnsi="Times New Roman"/>
          <w:sz w:val="28"/>
          <w:szCs w:val="28"/>
        </w:rPr>
        <w:t>Обнародовать / </w:t>
      </w:r>
      <w:proofErr w:type="gramStart"/>
      <w:r w:rsidR="00DE5C87" w:rsidRPr="00DE5C8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E5C87" w:rsidRPr="00DE5C87">
        <w:rPr>
          <w:rFonts w:ascii="Times New Roman" w:hAnsi="Times New Roman"/>
          <w:sz w:val="28"/>
          <w:szCs w:val="28"/>
        </w:rPr>
        <w:t xml:space="preserve"> настоящее решение на информационном стенде</w:t>
      </w:r>
      <w:bookmarkEnd w:id="0"/>
      <w:r w:rsidR="00DE5C87" w:rsidRPr="00DE5C87">
        <w:rPr>
          <w:rFonts w:ascii="Times New Roman" w:hAnsi="Times New Roman"/>
          <w:sz w:val="28"/>
          <w:szCs w:val="28"/>
        </w:rPr>
        <w:t xml:space="preserve"> / сайте Администрации </w:t>
      </w:r>
      <w:proofErr w:type="spellStart"/>
      <w:r w:rsidR="00DE5C87" w:rsidRPr="00DE5C87">
        <w:rPr>
          <w:rFonts w:ascii="Times New Roman" w:hAnsi="Times New Roman"/>
          <w:sz w:val="28"/>
          <w:szCs w:val="28"/>
        </w:rPr>
        <w:t>Ярослав-Логовского</w:t>
      </w:r>
      <w:proofErr w:type="spellEnd"/>
      <w:r w:rsidR="00DE5C87" w:rsidRPr="00DE5C87">
        <w:rPr>
          <w:rFonts w:ascii="Times New Roman" w:hAnsi="Times New Roman"/>
          <w:sz w:val="28"/>
          <w:szCs w:val="28"/>
        </w:rPr>
        <w:t xml:space="preserve"> сельсовета.</w:t>
      </w:r>
    </w:p>
    <w:p w:rsidR="005E0E77" w:rsidRPr="00635972" w:rsidRDefault="005E0E77" w:rsidP="005E0E77">
      <w:pPr>
        <w:ind w:firstLine="720"/>
        <w:jc w:val="both"/>
        <w:rPr>
          <w:szCs w:val="28"/>
        </w:rPr>
      </w:pPr>
    </w:p>
    <w:p w:rsidR="005E0E77" w:rsidRPr="00635972" w:rsidRDefault="005E0E77" w:rsidP="005E0E77">
      <w:pPr>
        <w:ind w:firstLine="720"/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5E0E77" w:rsidRPr="00635972" w:rsidTr="00A84ED8">
        <w:tc>
          <w:tcPr>
            <w:tcW w:w="4395" w:type="dxa"/>
          </w:tcPr>
          <w:p w:rsidR="005E0E77" w:rsidRPr="00DE5C87" w:rsidRDefault="005E0E77" w:rsidP="00A84ED8">
            <w:pPr>
              <w:rPr>
                <w:rFonts w:ascii="Times New Roman" w:hAnsi="Times New Roman"/>
                <w:sz w:val="28"/>
                <w:szCs w:val="28"/>
              </w:rPr>
            </w:pPr>
            <w:r w:rsidRPr="00DE5C87">
              <w:rPr>
                <w:rFonts w:ascii="Times New Roman" w:hAnsi="Times New Roman"/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5E0E77" w:rsidRPr="00DE5C87" w:rsidRDefault="005E0E77" w:rsidP="00A84E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E77" w:rsidRPr="00DE5C87" w:rsidRDefault="005E0E77" w:rsidP="00A84ED8">
            <w:pPr>
              <w:rPr>
                <w:rFonts w:ascii="Times New Roman" w:hAnsi="Times New Roman"/>
                <w:sz w:val="28"/>
                <w:szCs w:val="28"/>
              </w:rPr>
            </w:pPr>
            <w:r w:rsidRPr="00DE5C8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178" w:type="dxa"/>
          </w:tcPr>
          <w:p w:rsidR="005E0E77" w:rsidRPr="00DE5C87" w:rsidRDefault="005E0E77" w:rsidP="00A84E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E77" w:rsidRPr="00DE5C87" w:rsidRDefault="00DE5C87" w:rsidP="00A84ED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Ветрова</w:t>
            </w:r>
            <w:proofErr w:type="spellEnd"/>
          </w:p>
        </w:tc>
      </w:tr>
      <w:tr w:rsidR="005E0E77" w:rsidRPr="00635972" w:rsidTr="00A84ED8">
        <w:tc>
          <w:tcPr>
            <w:tcW w:w="4395" w:type="dxa"/>
          </w:tcPr>
          <w:p w:rsidR="005E0E77" w:rsidRPr="00DE5C87" w:rsidRDefault="005E0E77" w:rsidP="00A84ED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5E0E77" w:rsidRPr="00DE5C87" w:rsidRDefault="005E0E77" w:rsidP="00A84ED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5C87">
              <w:rPr>
                <w:rFonts w:ascii="Times New Roman" w:hAnsi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5E0E77" w:rsidRPr="00DE5C87" w:rsidRDefault="005E0E77" w:rsidP="00A84ED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5C87">
              <w:rPr>
                <w:rFonts w:ascii="Times New Roman" w:hAnsi="Times New Roman"/>
                <w:i/>
                <w:iCs/>
                <w:sz w:val="28"/>
                <w:szCs w:val="28"/>
              </w:rPr>
              <w:t>(инициалы, фамилия)</w:t>
            </w:r>
          </w:p>
        </w:tc>
      </w:tr>
      <w:tr w:rsidR="005E0E77" w:rsidRPr="00635972" w:rsidTr="00A84ED8">
        <w:tc>
          <w:tcPr>
            <w:tcW w:w="4395" w:type="dxa"/>
          </w:tcPr>
          <w:p w:rsidR="005E0E77" w:rsidRPr="00DE5C87" w:rsidRDefault="005E0E77" w:rsidP="00A84ED8">
            <w:pPr>
              <w:rPr>
                <w:rFonts w:ascii="Times New Roman" w:hAnsi="Times New Roman"/>
                <w:sz w:val="28"/>
                <w:szCs w:val="28"/>
              </w:rPr>
            </w:pPr>
            <w:r w:rsidRPr="00DE5C87">
              <w:rPr>
                <w:rFonts w:ascii="Times New Roman" w:hAnsi="Times New Roman"/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5E0E77" w:rsidRPr="00DE5C87" w:rsidRDefault="005E0E77" w:rsidP="00A84E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E77" w:rsidRPr="00DE5C87" w:rsidRDefault="005E0E77" w:rsidP="00A84ED8">
            <w:pPr>
              <w:rPr>
                <w:rFonts w:ascii="Times New Roman" w:hAnsi="Times New Roman"/>
                <w:sz w:val="28"/>
                <w:szCs w:val="28"/>
              </w:rPr>
            </w:pPr>
            <w:r w:rsidRPr="00DE5C87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178" w:type="dxa"/>
          </w:tcPr>
          <w:p w:rsidR="005E0E77" w:rsidRPr="00DE5C87" w:rsidRDefault="005E0E77" w:rsidP="00A84E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E77" w:rsidRPr="00DE5C87" w:rsidRDefault="00DE5C87" w:rsidP="00A84E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М.П. Барабаш</w:t>
            </w:r>
          </w:p>
        </w:tc>
      </w:tr>
      <w:tr w:rsidR="005E0E77" w:rsidRPr="00635972" w:rsidTr="00A84ED8">
        <w:trPr>
          <w:trHeight w:val="275"/>
        </w:trPr>
        <w:tc>
          <w:tcPr>
            <w:tcW w:w="4395" w:type="dxa"/>
          </w:tcPr>
          <w:p w:rsidR="005E0E77" w:rsidRPr="00DE5C87" w:rsidRDefault="005E0E77" w:rsidP="00A84ED8">
            <w:pPr>
              <w:widowContro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5E0E77" w:rsidRPr="00DE5C87" w:rsidRDefault="005E0E77" w:rsidP="00A84ED8">
            <w:pPr>
              <w:tabs>
                <w:tab w:val="center" w:pos="925"/>
                <w:tab w:val="right" w:pos="185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5C87">
              <w:rPr>
                <w:rFonts w:ascii="Times New Roman" w:hAnsi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5E0E77" w:rsidRPr="00DE5C87" w:rsidRDefault="005E0E77" w:rsidP="00A84ED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5C87">
              <w:rPr>
                <w:rFonts w:ascii="Times New Roman" w:hAnsi="Times New Roman"/>
                <w:i/>
                <w:iCs/>
                <w:sz w:val="28"/>
                <w:szCs w:val="28"/>
              </w:rPr>
              <w:t>(инициалы, фамилия)</w:t>
            </w:r>
          </w:p>
        </w:tc>
      </w:tr>
    </w:tbl>
    <w:p w:rsidR="006D71F9" w:rsidRPr="005E0E77" w:rsidRDefault="006D71F9" w:rsidP="005E0E77"/>
    <w:sectPr w:rsidR="006D71F9" w:rsidRPr="005E0E77" w:rsidSect="006D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4B"/>
    <w:rsid w:val="00324E2C"/>
    <w:rsid w:val="004B1B4B"/>
    <w:rsid w:val="005E0E77"/>
    <w:rsid w:val="006D71F9"/>
    <w:rsid w:val="00983C68"/>
    <w:rsid w:val="00D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0E77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0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uiPriority w:val="99"/>
    <w:rsid w:val="005E0E77"/>
    <w:pPr>
      <w:widowControl w:val="0"/>
      <w:spacing w:before="64" w:after="0" w:line="240" w:lineRule="auto"/>
      <w:ind w:right="1766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5">
    <w:name w:val="Hyperlink"/>
    <w:basedOn w:val="a0"/>
    <w:uiPriority w:val="99"/>
    <w:rsid w:val="005E0E7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E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5E0E7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2022-08-22T02:49:00Z</dcterms:created>
  <dcterms:modified xsi:type="dcterms:W3CDTF">2022-08-24T03:55:00Z</dcterms:modified>
</cp:coreProperties>
</file>